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15B3783" wp14:paraId="57A0C8A8" wp14:textId="2F276660">
      <w:pPr>
        <w:pStyle w:val="Normal"/>
        <w:spacing w:line="276" w:lineRule="auto"/>
        <w:jc w:val="center"/>
        <w:rPr>
          <w:rFonts w:ascii="Cambria" w:hAnsi="Cambria" w:eastAsia="Cambria" w:cs="Cambria"/>
          <w:b w:val="1"/>
          <w:bCs w:val="1"/>
          <w:sz w:val="24"/>
          <w:szCs w:val="24"/>
        </w:rPr>
      </w:pPr>
      <w:r w:rsidR="79890508">
        <w:drawing>
          <wp:inline xmlns:wp14="http://schemas.microsoft.com/office/word/2010/wordprocessingDrawing" wp14:editId="1401634E" wp14:anchorId="13AEEBF0">
            <wp:extent cx="1743075" cy="400050"/>
            <wp:effectExtent l="0" t="0" r="0" b="0"/>
            <wp:docPr id="13166224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6622429" name="Picture 1316622429"/>
                    <pic:cNvPicPr/>
                  </pic:nvPicPr>
                  <pic:blipFill>
                    <a:blip xmlns:r="http://schemas.openxmlformats.org/officeDocument/2006/relationships" r:embed="rId69666438">
                      <a:extLst>
                        <a:ext uri="{28A0092B-C50C-407E-A947-70E740481C1C}">
                          <a14:useLocalDpi xmlns:a14="http://schemas.microsoft.com/office/drawing/2010/main"/>
                        </a:ext>
                      </a:extLst>
                    </a:blip>
                    <a:stretch>
                      <a:fillRect/>
                    </a:stretch>
                  </pic:blipFill>
                  <pic:spPr>
                    <a:xfrm>
                      <a:off x="0" y="0"/>
                      <a:ext cx="1743075" cy="400050"/>
                    </a:xfrm>
                    <a:prstGeom prst="rect">
                      <a:avLst/>
                    </a:prstGeom>
                  </pic:spPr>
                </pic:pic>
              </a:graphicData>
            </a:graphic>
          </wp:inline>
        </w:drawing>
      </w:r>
    </w:p>
    <w:p xmlns:wp14="http://schemas.microsoft.com/office/word/2010/wordml" w:rsidP="015B3783" wp14:paraId="74555EB1" wp14:textId="197F7EFB">
      <w:pPr>
        <w:spacing w:line="276" w:lineRule="auto"/>
        <w:jc w:val="center"/>
        <w:rPr>
          <w:rFonts w:ascii="Cambria" w:hAnsi="Cambria" w:eastAsia="Cambria" w:cs="Cambria"/>
          <w:b w:val="1"/>
          <w:bCs w:val="1"/>
          <w:noProof w:val="0"/>
          <w:sz w:val="32"/>
          <w:szCs w:val="32"/>
          <w:lang w:val="en-US"/>
        </w:rPr>
      </w:pPr>
      <w:r w:rsidRPr="015B3783" w:rsidR="79890508">
        <w:rPr>
          <w:rFonts w:ascii="Cambria" w:hAnsi="Cambria" w:eastAsia="Cambria" w:cs="Cambria"/>
          <w:b w:val="1"/>
          <w:bCs w:val="1"/>
          <w:noProof w:val="0"/>
          <w:sz w:val="28"/>
          <w:szCs w:val="28"/>
          <w:lang w:val="en-US"/>
        </w:rPr>
        <w:t>Centre for Development Policy and Practice</w:t>
      </w:r>
    </w:p>
    <w:p xmlns:wp14="http://schemas.microsoft.com/office/word/2010/wordml" w:rsidP="015B3783" wp14:paraId="6F58D26C" wp14:textId="429612D5">
      <w:pPr>
        <w:spacing w:line="276" w:lineRule="auto"/>
        <w:jc w:val="center"/>
        <w:rPr>
          <w:rFonts w:ascii="Cambria" w:hAnsi="Cambria" w:eastAsia="Cambria" w:cs="Cambria"/>
          <w:b w:val="1"/>
          <w:bCs w:val="1"/>
          <w:noProof w:val="0"/>
          <w:sz w:val="28"/>
          <w:szCs w:val="28"/>
          <w:lang w:val="en-US"/>
        </w:rPr>
      </w:pPr>
      <w:r w:rsidRPr="015B3783" w:rsidR="79890508">
        <w:rPr>
          <w:rFonts w:ascii="Cambria" w:hAnsi="Cambria" w:eastAsia="Cambria" w:cs="Cambria"/>
          <w:b w:val="1"/>
          <w:bCs w:val="1"/>
          <w:noProof w:val="0"/>
          <w:sz w:val="28"/>
          <w:szCs w:val="28"/>
          <w:lang w:val="en-US"/>
        </w:rPr>
        <w:t>Programme Associate</w:t>
      </w:r>
    </w:p>
    <w:p xmlns:wp14="http://schemas.microsoft.com/office/word/2010/wordml" w:rsidP="015B3783" wp14:paraId="5FF9EC96" wp14:textId="30FEC71C">
      <w:pPr>
        <w:spacing w:line="276" w:lineRule="auto"/>
        <w:jc w:val="both"/>
        <w:rPr>
          <w:rFonts w:ascii="Cambria" w:hAnsi="Cambria" w:eastAsia="Cambria" w:cs="Cambria"/>
          <w:b w:val="0"/>
          <w:bCs w:val="0"/>
          <w:noProof w:val="0"/>
          <w:sz w:val="24"/>
          <w:szCs w:val="24"/>
          <w:lang w:val="en-US"/>
        </w:rPr>
      </w:pPr>
      <w:r w:rsidRPr="015B3783" w:rsidR="478369F5">
        <w:rPr>
          <w:rFonts w:ascii="Cambria" w:hAnsi="Cambria" w:eastAsia="Cambria" w:cs="Cambria"/>
          <w:b w:val="1"/>
          <w:bCs w:val="1"/>
          <w:noProof w:val="0"/>
          <w:sz w:val="24"/>
          <w:szCs w:val="24"/>
          <w:lang w:val="en-US"/>
        </w:rPr>
        <w:t xml:space="preserve">Position: </w:t>
      </w:r>
      <w:r w:rsidRPr="015B3783" w:rsidR="478369F5">
        <w:rPr>
          <w:rFonts w:ascii="Cambria" w:hAnsi="Cambria" w:eastAsia="Cambria" w:cs="Cambria"/>
          <w:b w:val="0"/>
          <w:bCs w:val="0"/>
          <w:noProof w:val="0"/>
          <w:sz w:val="24"/>
          <w:szCs w:val="24"/>
          <w:lang w:val="en-US"/>
        </w:rPr>
        <w:t>Programme Associate</w:t>
      </w:r>
    </w:p>
    <w:p xmlns:wp14="http://schemas.microsoft.com/office/word/2010/wordml" w:rsidP="015B3783" wp14:paraId="6B0D1B19" wp14:textId="20D76107">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b w:val="1"/>
          <w:bCs w:val="1"/>
          <w:noProof w:val="0"/>
          <w:sz w:val="24"/>
          <w:szCs w:val="24"/>
          <w:lang w:val="en-US"/>
        </w:rPr>
        <w:t>Employment Type:</w:t>
      </w:r>
      <w:r w:rsidRPr="015B3783" w:rsidR="478369F5">
        <w:rPr>
          <w:rFonts w:ascii="Cambria" w:hAnsi="Cambria" w:eastAsia="Cambria" w:cs="Cambria"/>
          <w:noProof w:val="0"/>
          <w:sz w:val="24"/>
          <w:szCs w:val="24"/>
          <w:lang w:val="en-US"/>
        </w:rPr>
        <w:t xml:space="preserve"> Full-time</w:t>
      </w:r>
    </w:p>
    <w:p xmlns:wp14="http://schemas.microsoft.com/office/word/2010/wordml" w:rsidP="015B3783" wp14:paraId="3F27347D" wp14:textId="4EC610D1">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b w:val="1"/>
          <w:bCs w:val="1"/>
          <w:noProof w:val="0"/>
          <w:sz w:val="24"/>
          <w:szCs w:val="24"/>
          <w:lang w:val="en-US"/>
        </w:rPr>
        <w:t>Work Mode:</w:t>
      </w:r>
      <w:r w:rsidRPr="015B3783" w:rsidR="478369F5">
        <w:rPr>
          <w:rFonts w:ascii="Cambria" w:hAnsi="Cambria" w:eastAsia="Cambria" w:cs="Cambria"/>
          <w:noProof w:val="0"/>
          <w:sz w:val="24"/>
          <w:szCs w:val="24"/>
          <w:lang w:val="en-US"/>
        </w:rPr>
        <w:t xml:space="preserve"> In-office</w:t>
      </w:r>
    </w:p>
    <w:p xmlns:wp14="http://schemas.microsoft.com/office/word/2010/wordml" w:rsidP="015B3783" wp14:paraId="3B16FCCE" wp14:textId="79BFD692">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b w:val="1"/>
          <w:bCs w:val="1"/>
          <w:noProof w:val="0"/>
          <w:sz w:val="24"/>
          <w:szCs w:val="24"/>
          <w:lang w:val="en-US"/>
        </w:rPr>
        <w:t>Location:</w:t>
      </w:r>
      <w:r w:rsidRPr="015B3783" w:rsidR="478369F5">
        <w:rPr>
          <w:rFonts w:ascii="Cambria" w:hAnsi="Cambria" w:eastAsia="Cambria" w:cs="Cambria"/>
          <w:noProof w:val="0"/>
          <w:sz w:val="24"/>
          <w:szCs w:val="24"/>
          <w:lang w:val="en-US"/>
        </w:rPr>
        <w:t xml:space="preserve"> Hyderabad, Telangana, India</w:t>
      </w:r>
    </w:p>
    <w:p xmlns:wp14="http://schemas.microsoft.com/office/word/2010/wordml" w:rsidP="015B3783" wp14:paraId="58254062" wp14:textId="0420C98F">
      <w:pPr>
        <w:spacing w:line="276" w:lineRule="auto"/>
        <w:jc w:val="both"/>
        <w:rPr>
          <w:rFonts w:ascii="Cambria" w:hAnsi="Cambria" w:eastAsia="Cambria" w:cs="Cambria"/>
          <w:noProof w:val="0"/>
          <w:sz w:val="24"/>
          <w:szCs w:val="24"/>
          <w:highlight w:val="yellow"/>
          <w:lang w:val="en-US"/>
        </w:rPr>
      </w:pPr>
      <w:r w:rsidRPr="015B3783" w:rsidR="478369F5">
        <w:rPr>
          <w:rFonts w:ascii="Cambria" w:hAnsi="Cambria" w:eastAsia="Cambria" w:cs="Cambria"/>
          <w:b w:val="1"/>
          <w:bCs w:val="1"/>
          <w:noProof w:val="0"/>
          <w:sz w:val="24"/>
          <w:szCs w:val="24"/>
          <w:highlight w:val="yellow"/>
          <w:lang w:val="en-US"/>
        </w:rPr>
        <w:t>Application Submission Deadline: January 14, 2026</w:t>
      </w:r>
      <w:r w:rsidRPr="015B3783" w:rsidR="478369F5">
        <w:rPr>
          <w:rFonts w:ascii="Cambria" w:hAnsi="Cambria" w:eastAsia="Cambria" w:cs="Cambria"/>
          <w:noProof w:val="0"/>
          <w:sz w:val="24"/>
          <w:szCs w:val="24"/>
          <w:lang w:val="en-US"/>
        </w:rPr>
        <w:t xml:space="preserve"> </w:t>
      </w:r>
    </w:p>
    <w:p xmlns:wp14="http://schemas.microsoft.com/office/word/2010/wordml" w:rsidP="015B3783" wp14:paraId="1FE346EF" wp14:textId="75674AB9">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About CDPP</w:t>
      </w:r>
    </w:p>
    <w:p xmlns:wp14="http://schemas.microsoft.com/office/word/2010/wordml" w:rsidP="015B3783" wp14:paraId="63243DCD" wp14:textId="2342A44D">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The Centre for Development Policy and Practice (CDPP) is an independent research organisation committed to addressing key development challenges and contemporary public policy issues. CDPP works at the intersection of research, policy engagement, and practice, aiming to generate evidence-based insights that inform inclusive and sustainable development.</w:t>
      </w:r>
    </w:p>
    <w:p xmlns:wp14="http://schemas.microsoft.com/office/word/2010/wordml" w:rsidP="015B3783" wp14:paraId="44B78CC3" wp14:textId="732F923A">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CDPP engages in applied research, programme implementation, institutional collaborations, and public-facing policy engagement across thematic areas including education, health, governance, human rights, discrimination, and development.</w:t>
      </w:r>
    </w:p>
    <w:p xmlns:wp14="http://schemas.microsoft.com/office/word/2010/wordml" w:rsidP="015B3783" wp14:paraId="5FF7A645" wp14:textId="156DAA1F">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Role Overview</w:t>
      </w:r>
    </w:p>
    <w:p xmlns:wp14="http://schemas.microsoft.com/office/word/2010/wordml" w:rsidP="015B3783" wp14:paraId="03BBF750" wp14:textId="1AC3E880">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 xml:space="preserve">CDPP invites applications for the position of </w:t>
      </w:r>
      <w:r w:rsidRPr="015B3783" w:rsidR="478369F5">
        <w:rPr>
          <w:rFonts w:ascii="Cambria" w:hAnsi="Cambria" w:eastAsia="Cambria" w:cs="Cambria"/>
          <w:b w:val="1"/>
          <w:bCs w:val="1"/>
          <w:noProof w:val="0"/>
          <w:sz w:val="24"/>
          <w:szCs w:val="24"/>
          <w:lang w:val="en-US"/>
        </w:rPr>
        <w:t>Programme</w:t>
      </w:r>
      <w:r w:rsidRPr="015B3783" w:rsidR="0B1C356C">
        <w:rPr>
          <w:rFonts w:ascii="Cambria" w:hAnsi="Cambria" w:eastAsia="Cambria" w:cs="Cambria"/>
          <w:b w:val="1"/>
          <w:bCs w:val="1"/>
          <w:noProof w:val="0"/>
          <w:sz w:val="24"/>
          <w:szCs w:val="24"/>
          <w:lang w:val="en-US"/>
        </w:rPr>
        <w:t xml:space="preserve"> </w:t>
      </w:r>
      <w:r w:rsidRPr="015B3783" w:rsidR="478369F5">
        <w:rPr>
          <w:rFonts w:ascii="Cambria" w:hAnsi="Cambria" w:eastAsia="Cambria" w:cs="Cambria"/>
          <w:b w:val="1"/>
          <w:bCs w:val="1"/>
          <w:noProof w:val="0"/>
          <w:sz w:val="24"/>
          <w:szCs w:val="24"/>
          <w:lang w:val="en-US"/>
        </w:rPr>
        <w:t>Associate</w:t>
      </w:r>
      <w:r w:rsidRPr="015B3783" w:rsidR="478369F5">
        <w:rPr>
          <w:rFonts w:ascii="Cambria" w:hAnsi="Cambria" w:eastAsia="Cambria" w:cs="Cambria"/>
          <w:noProof w:val="0"/>
          <w:sz w:val="24"/>
          <w:szCs w:val="24"/>
          <w:lang w:val="en-US"/>
        </w:rPr>
        <w:t>, a mid-level role critical to the coordination and execution of research projects, institutional programmes, events, and partnerships.</w:t>
      </w:r>
    </w:p>
    <w:p xmlns:wp14="http://schemas.microsoft.com/office/word/2010/wordml" w:rsidP="015B3783" wp14:paraId="42DB7BE6" wp14:textId="5090043E">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This position requires a professional capable of working independently, managing multiple workstreams, and ensuring continuity across institutional activities.</w:t>
      </w:r>
    </w:p>
    <w:p xmlns:wp14="http://schemas.microsoft.com/office/word/2010/wordml" w:rsidP="015B3783" wp14:paraId="624ED871" wp14:textId="40C27F29">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Key Responsibilities</w:t>
      </w:r>
    </w:p>
    <w:p xmlns:wp14="http://schemas.microsoft.com/office/word/2010/wordml" w:rsidP="015B3783" wp14:paraId="497A6030" wp14:textId="154271E6">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Coordinate research projects, programmes, and institutional initiatives</w:t>
      </w:r>
    </w:p>
    <w:p xmlns:wp14="http://schemas.microsoft.com/office/word/2010/wordml" w:rsidP="015B3783" wp14:paraId="2C50B7F0" wp14:textId="1BAE3FB1">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Support proposal development, documentation, and reporting</w:t>
      </w:r>
    </w:p>
    <w:p xmlns:wp14="http://schemas.microsoft.com/office/word/2010/wordml" w:rsidP="015B3783" wp14:paraId="371504B7" wp14:textId="09DFD51A">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Assist</w:t>
      </w:r>
      <w:r w:rsidRPr="015B3783" w:rsidR="478369F5">
        <w:rPr>
          <w:rFonts w:ascii="Cambria" w:hAnsi="Cambria" w:eastAsia="Cambria" w:cs="Cambria"/>
          <w:noProof w:val="0"/>
          <w:sz w:val="24"/>
          <w:szCs w:val="24"/>
          <w:lang w:val="en-US"/>
        </w:rPr>
        <w:t xml:space="preserve"> in planning and executing workshops, conferences, and policy dialogues</w:t>
      </w:r>
    </w:p>
    <w:p xmlns:wp14="http://schemas.microsoft.com/office/word/2010/wordml" w:rsidP="015B3783" wp14:paraId="117CFE5E" wp14:textId="5FC9A791">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Liaise with researchers, consultants, partners, and interns</w:t>
      </w:r>
    </w:p>
    <w:p xmlns:wp14="http://schemas.microsoft.com/office/word/2010/wordml" w:rsidP="015B3783" wp14:paraId="2407F07E" wp14:textId="34406819">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Track project timelines, deliverables, and outputs</w:t>
      </w:r>
    </w:p>
    <w:p xmlns:wp14="http://schemas.microsoft.com/office/word/2010/wordml" w:rsidP="015B3783" wp14:paraId="3BBC89D2" wp14:textId="6A2A8DC3">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Conduct background research, data collection, and synthesis</w:t>
      </w:r>
    </w:p>
    <w:p xmlns:wp14="http://schemas.microsoft.com/office/word/2010/wordml" w:rsidP="015B3783" wp14:paraId="39537363" wp14:textId="7794D940">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Assist</w:t>
      </w:r>
      <w:r w:rsidRPr="015B3783" w:rsidR="478369F5">
        <w:rPr>
          <w:rFonts w:ascii="Cambria" w:hAnsi="Cambria" w:eastAsia="Cambria" w:cs="Cambria"/>
          <w:noProof w:val="0"/>
          <w:sz w:val="24"/>
          <w:szCs w:val="24"/>
          <w:lang w:val="en-US"/>
        </w:rPr>
        <w:t xml:space="preserve"> in drafting reports, policy briefs, and internal documents</w:t>
      </w:r>
    </w:p>
    <w:p xmlns:wp14="http://schemas.microsoft.com/office/word/2010/wordml" w:rsidP="015B3783" wp14:paraId="6B866655" wp14:textId="7F74CEDA">
      <w:pPr>
        <w:pStyle w:val="Normal"/>
        <w:numPr>
          <w:ilvl w:val="0"/>
          <w:numId w:val="1"/>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Support institutional coordination and operational processes</w:t>
      </w:r>
    </w:p>
    <w:p xmlns:wp14="http://schemas.microsoft.com/office/word/2010/wordml" w:rsidP="015B3783" wp14:paraId="00D766EA" wp14:textId="1F0AA269">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Eligibility &amp; Desired Profile</w:t>
      </w:r>
    </w:p>
    <w:p xmlns:wp14="http://schemas.microsoft.com/office/word/2010/wordml" w:rsidP="015B3783" wp14:paraId="642BD130" wp14:textId="7A643B05">
      <w:pPr>
        <w:pStyle w:val="Normal"/>
        <w:numPr>
          <w:ilvl w:val="0"/>
          <w:numId w:val="2"/>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Master’s degree in Public Policy</w:t>
      </w:r>
      <w:r w:rsidRPr="015B3783" w:rsidR="478369F5">
        <w:rPr>
          <w:rFonts w:ascii="Cambria" w:hAnsi="Cambria" w:eastAsia="Cambria" w:cs="Cambria"/>
          <w:noProof w:val="0"/>
          <w:sz w:val="24"/>
          <w:szCs w:val="24"/>
          <w:lang w:val="en-US"/>
        </w:rPr>
        <w:t>, Development Studies, Social Sciences, or related disciplines</w:t>
      </w:r>
    </w:p>
    <w:p xmlns:wp14="http://schemas.microsoft.com/office/word/2010/wordml" w:rsidP="015B3783" wp14:paraId="7D819AD8" wp14:textId="129F6F02">
      <w:pPr>
        <w:pStyle w:val="Normal"/>
        <w:numPr>
          <w:ilvl w:val="0"/>
          <w:numId w:val="2"/>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2–4 years of experience in policy research, development sector, or allied fields</w:t>
      </w:r>
    </w:p>
    <w:p xmlns:wp14="http://schemas.microsoft.com/office/word/2010/wordml" w:rsidP="015B3783" wp14:paraId="4A1EB2E8" wp14:textId="131F1358">
      <w:pPr>
        <w:pStyle w:val="Normal"/>
        <w:numPr>
          <w:ilvl w:val="0"/>
          <w:numId w:val="2"/>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 xml:space="preserve">Strong </w:t>
      </w:r>
      <w:r w:rsidRPr="015B3783" w:rsidR="478369F5">
        <w:rPr>
          <w:rFonts w:ascii="Cambria" w:hAnsi="Cambria" w:eastAsia="Cambria" w:cs="Cambria"/>
          <w:noProof w:val="0"/>
          <w:sz w:val="24"/>
          <w:szCs w:val="24"/>
          <w:lang w:val="en-US"/>
        </w:rPr>
        <w:t>organisational</w:t>
      </w:r>
      <w:r w:rsidRPr="015B3783" w:rsidR="478369F5">
        <w:rPr>
          <w:rFonts w:ascii="Cambria" w:hAnsi="Cambria" w:eastAsia="Cambria" w:cs="Cambria"/>
          <w:noProof w:val="0"/>
          <w:sz w:val="24"/>
          <w:szCs w:val="24"/>
          <w:lang w:val="en-US"/>
        </w:rPr>
        <w:t xml:space="preserve"> and documentation skills</w:t>
      </w:r>
    </w:p>
    <w:p xmlns:wp14="http://schemas.microsoft.com/office/word/2010/wordml" w:rsidP="015B3783" wp14:paraId="70BC7BA4" wp14:textId="7E46E501">
      <w:pPr>
        <w:pStyle w:val="Normal"/>
        <w:numPr>
          <w:ilvl w:val="0"/>
          <w:numId w:val="2"/>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Good research and analytical writing abilities</w:t>
      </w:r>
    </w:p>
    <w:p xmlns:wp14="http://schemas.microsoft.com/office/word/2010/wordml" w:rsidP="015B3783" wp14:paraId="05C5623A" wp14:textId="6C131CF1">
      <w:pPr>
        <w:pStyle w:val="Normal"/>
        <w:numPr>
          <w:ilvl w:val="0"/>
          <w:numId w:val="2"/>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Ability to work in fast-paced, deadline-driven environments</w:t>
      </w:r>
    </w:p>
    <w:p xmlns:wp14="http://schemas.microsoft.com/office/word/2010/wordml" w:rsidP="015B3783" wp14:paraId="54646F31" wp14:textId="3D598C4D">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Compensation</w:t>
      </w:r>
    </w:p>
    <w:p xmlns:wp14="http://schemas.microsoft.com/office/word/2010/wordml" w:rsidP="015B3783" wp14:paraId="4FA47888" wp14:textId="4D76B636">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As per industry standards.</w:t>
      </w:r>
    </w:p>
    <w:p xmlns:wp14="http://schemas.microsoft.com/office/word/2010/wordml" w:rsidP="015B3783" wp14:paraId="407F827B" wp14:textId="7FCB73CB">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Application Requirements</w:t>
      </w:r>
    </w:p>
    <w:p xmlns:wp14="http://schemas.microsoft.com/office/word/2010/wordml" w:rsidP="015B3783" wp14:paraId="0D5284B5" wp14:textId="62E143D9">
      <w:p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 xml:space="preserve">Applicants </w:t>
      </w:r>
      <w:r w:rsidRPr="015B3783" w:rsidR="478369F5">
        <w:rPr>
          <w:rFonts w:ascii="Cambria" w:hAnsi="Cambria" w:eastAsia="Cambria" w:cs="Cambria"/>
          <w:b w:val="1"/>
          <w:bCs w:val="1"/>
          <w:noProof w:val="0"/>
          <w:sz w:val="24"/>
          <w:szCs w:val="24"/>
          <w:lang w:val="en-US"/>
        </w:rPr>
        <w:t xml:space="preserve">must </w:t>
      </w:r>
      <w:r w:rsidRPr="015B3783" w:rsidR="478369F5">
        <w:rPr>
          <w:rFonts w:ascii="Cambria" w:hAnsi="Cambria" w:eastAsia="Cambria" w:cs="Cambria"/>
          <w:b w:val="1"/>
          <w:bCs w:val="1"/>
          <w:noProof w:val="0"/>
          <w:sz w:val="24"/>
          <w:szCs w:val="24"/>
          <w:lang w:val="en-US"/>
        </w:rPr>
        <w:t>submit</w:t>
      </w:r>
      <w:r w:rsidRPr="015B3783" w:rsidR="478369F5">
        <w:rPr>
          <w:rFonts w:ascii="Cambria" w:hAnsi="Cambria" w:eastAsia="Cambria" w:cs="Cambria"/>
          <w:b w:val="1"/>
          <w:bCs w:val="1"/>
          <w:noProof w:val="0"/>
          <w:sz w:val="24"/>
          <w:szCs w:val="24"/>
          <w:lang w:val="en-US"/>
        </w:rPr>
        <w:t xml:space="preserve"> </w:t>
      </w:r>
      <w:r w:rsidRPr="015B3783" w:rsidR="478369F5">
        <w:rPr>
          <w:rFonts w:ascii="Cambria" w:hAnsi="Cambria" w:eastAsia="Cambria" w:cs="Cambria"/>
          <w:b w:val="1"/>
          <w:bCs w:val="1"/>
          <w:noProof w:val="0"/>
          <w:sz w:val="24"/>
          <w:szCs w:val="24"/>
          <w:lang w:val="en-US"/>
        </w:rPr>
        <w:t>all of</w:t>
      </w:r>
      <w:r w:rsidRPr="015B3783" w:rsidR="478369F5">
        <w:rPr>
          <w:rFonts w:ascii="Cambria" w:hAnsi="Cambria" w:eastAsia="Cambria" w:cs="Cambria"/>
          <w:b w:val="1"/>
          <w:bCs w:val="1"/>
          <w:noProof w:val="0"/>
          <w:sz w:val="24"/>
          <w:szCs w:val="24"/>
          <w:lang w:val="en-US"/>
        </w:rPr>
        <w:t xml:space="preserve"> the following documents</w:t>
      </w:r>
      <w:r w:rsidRPr="015B3783" w:rsidR="478369F5">
        <w:rPr>
          <w:rFonts w:ascii="Cambria" w:hAnsi="Cambria" w:eastAsia="Cambria" w:cs="Cambria"/>
          <w:noProof w:val="0"/>
          <w:sz w:val="24"/>
          <w:szCs w:val="24"/>
          <w:lang w:val="en-US"/>
        </w:rPr>
        <w:t>:</w:t>
      </w:r>
    </w:p>
    <w:p xmlns:wp14="http://schemas.microsoft.com/office/word/2010/wordml" w:rsidP="015B3783" wp14:paraId="274B3820" wp14:textId="3DA1D6CF">
      <w:pPr>
        <w:pStyle w:val="Normal"/>
        <w:numPr>
          <w:ilvl w:val="0"/>
          <w:numId w:val="3"/>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Curriculum Vitae (CV)</w:t>
      </w:r>
    </w:p>
    <w:p xmlns:wp14="http://schemas.microsoft.com/office/word/2010/wordml" w:rsidP="015B3783" wp14:paraId="556AF6C5" wp14:textId="2AB489EE">
      <w:pPr>
        <w:pStyle w:val="Normal"/>
        <w:numPr>
          <w:ilvl w:val="0"/>
          <w:numId w:val="3"/>
        </w:num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Two latest writing samples</w:t>
      </w:r>
    </w:p>
    <w:p xmlns:wp14="http://schemas.microsoft.com/office/word/2010/wordml" w:rsidP="015B3783" wp14:paraId="31C185B1" wp14:textId="444FCF96">
      <w:pPr>
        <w:pStyle w:val="Normal"/>
        <w:numPr>
          <w:ilvl w:val="1"/>
          <w:numId w:val="3"/>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APA 7 referencing style</w:t>
      </w:r>
    </w:p>
    <w:p xmlns:wp14="http://schemas.microsoft.com/office/word/2010/wordml" w:rsidP="015B3783" wp14:paraId="0B97D3BD" wp14:textId="522BEFD5">
      <w:pPr>
        <w:pStyle w:val="Normal"/>
        <w:numPr>
          <w:ilvl w:val="1"/>
          <w:numId w:val="3"/>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Proper in-text citations</w:t>
      </w:r>
    </w:p>
    <w:p xmlns:wp14="http://schemas.microsoft.com/office/word/2010/wordml" w:rsidP="015B3783" wp14:paraId="4D4B070D" wp14:textId="687778F9">
      <w:pPr>
        <w:pStyle w:val="Normal"/>
        <w:numPr>
          <w:ilvl w:val="1"/>
          <w:numId w:val="3"/>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Maximum 15% plagiarism</w:t>
      </w:r>
    </w:p>
    <w:p xmlns:wp14="http://schemas.microsoft.com/office/word/2010/wordml" w:rsidP="015B3783" wp14:paraId="642ADE2E" wp14:textId="04156B26">
      <w:pPr>
        <w:pStyle w:val="Normal"/>
        <w:numPr>
          <w:ilvl w:val="1"/>
          <w:numId w:val="3"/>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Maximum 20% AI-assisted content</w:t>
      </w:r>
    </w:p>
    <w:p xmlns:wp14="http://schemas.microsoft.com/office/word/2010/wordml" w:rsidP="015B3783" wp14:paraId="0454FBDC" wp14:textId="1BD6E409">
      <w:pPr>
        <w:pStyle w:val="Normal"/>
        <w:numPr>
          <w:ilvl w:val="0"/>
          <w:numId w:val="3"/>
        </w:numPr>
        <w:spacing w:line="276" w:lineRule="auto"/>
        <w:jc w:val="both"/>
        <w:rPr>
          <w:rFonts w:ascii="Cambria" w:hAnsi="Cambria" w:eastAsia="Cambria" w:cs="Cambria"/>
          <w:noProof w:val="0"/>
          <w:sz w:val="24"/>
          <w:szCs w:val="24"/>
          <w:lang w:val="en-US"/>
        </w:rPr>
      </w:pPr>
      <w:r w:rsidRPr="015B3783" w:rsidR="478369F5">
        <w:rPr>
          <w:rFonts w:ascii="Cambria" w:hAnsi="Cambria" w:eastAsia="Cambria" w:cs="Cambria"/>
          <w:noProof w:val="0"/>
          <w:sz w:val="24"/>
          <w:szCs w:val="24"/>
          <w:lang w:val="en-US"/>
        </w:rPr>
        <w:t>Cover Letter</w:t>
      </w:r>
    </w:p>
    <w:p xmlns:wp14="http://schemas.microsoft.com/office/word/2010/wordml" w:rsidP="015B3783" wp14:paraId="32183FB1" wp14:textId="1D7A76C3">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Please note:</w:t>
      </w:r>
      <w:r w:rsidRPr="015B3783" w:rsidR="478369F5">
        <w:rPr>
          <w:rFonts w:ascii="Cambria" w:hAnsi="Cambria" w:eastAsia="Cambria" w:cs="Cambria"/>
          <w:noProof w:val="0"/>
          <w:sz w:val="24"/>
          <w:szCs w:val="24"/>
          <w:lang w:val="en-US"/>
        </w:rPr>
        <w:t xml:space="preserve"> </w:t>
      </w:r>
      <w:r w:rsidRPr="015B3783" w:rsidR="478369F5">
        <w:rPr>
          <w:rFonts w:ascii="Cambria" w:hAnsi="Cambria" w:eastAsia="Cambria" w:cs="Cambria"/>
          <w:b w:val="1"/>
          <w:bCs w:val="1"/>
          <w:noProof w:val="0"/>
          <w:sz w:val="24"/>
          <w:szCs w:val="24"/>
          <w:lang w:val="en-US"/>
        </w:rPr>
        <w:t>Incomplete applications will not be counted.</w:t>
      </w:r>
    </w:p>
    <w:p xmlns:wp14="http://schemas.microsoft.com/office/word/2010/wordml" w:rsidP="015B3783" wp14:paraId="1C7A9EA4" wp14:textId="460369A7">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How to Apply</w:t>
      </w:r>
    </w:p>
    <w:p xmlns:wp14="http://schemas.microsoft.com/office/word/2010/wordml" w:rsidP="015B3783" wp14:paraId="16092002" wp14:textId="45D814A3">
      <w:pPr>
        <w:spacing w:line="276" w:lineRule="auto"/>
        <w:jc w:val="both"/>
        <w:rPr>
          <w:rFonts w:ascii="Cambria" w:hAnsi="Cambria" w:eastAsia="Cambria" w:cs="Cambria"/>
          <w:sz w:val="24"/>
          <w:szCs w:val="24"/>
        </w:rPr>
      </w:pPr>
      <w:r w:rsidRPr="015B3783" w:rsidR="478369F5">
        <w:rPr>
          <w:rFonts w:ascii="Cambria" w:hAnsi="Cambria" w:eastAsia="Cambria" w:cs="Cambria"/>
          <w:noProof w:val="0"/>
          <w:sz w:val="24"/>
          <w:szCs w:val="24"/>
          <w:lang w:val="en-US"/>
        </w:rPr>
        <w:t xml:space="preserve">Send your application to </w:t>
      </w:r>
      <w:hyperlink r:id="Rae0bf02af36d4d7d">
        <w:r w:rsidRPr="015B3783" w:rsidR="478369F5">
          <w:rPr>
            <w:rStyle w:val="Hyperlink"/>
            <w:rFonts w:ascii="Cambria" w:hAnsi="Cambria" w:eastAsia="Cambria" w:cs="Cambria"/>
            <w:b w:val="1"/>
            <w:bCs w:val="1"/>
            <w:strike w:val="0"/>
            <w:dstrike w:val="0"/>
            <w:noProof w:val="0"/>
            <w:sz w:val="24"/>
            <w:szCs w:val="24"/>
            <w:u w:val="single"/>
            <w:lang w:val="en-US"/>
          </w:rPr>
          <w:t>info@cdpp.co.in</w:t>
        </w:r>
      </w:hyperlink>
    </w:p>
    <w:p xmlns:wp14="http://schemas.microsoft.com/office/word/2010/wordml" w:rsidP="015B3783" wp14:paraId="5CBDA132" wp14:textId="0FE67557">
      <w:pPr>
        <w:spacing w:line="276" w:lineRule="auto"/>
        <w:jc w:val="both"/>
        <w:rPr>
          <w:rFonts w:ascii="Cambria" w:hAnsi="Cambria" w:eastAsia="Cambria" w:cs="Cambria"/>
          <w:sz w:val="24"/>
          <w:szCs w:val="24"/>
        </w:rPr>
      </w:pPr>
      <w:r w:rsidRPr="015B3783" w:rsidR="478369F5">
        <w:rPr>
          <w:rFonts w:ascii="Cambria" w:hAnsi="Cambria" w:eastAsia="Cambria" w:cs="Cambria"/>
          <w:b w:val="1"/>
          <w:bCs w:val="1"/>
          <w:noProof w:val="0"/>
          <w:sz w:val="24"/>
          <w:szCs w:val="24"/>
          <w:lang w:val="en-US"/>
        </w:rPr>
        <w:t>CC:</w:t>
      </w:r>
      <w:r w:rsidRPr="015B3783" w:rsidR="478369F5">
        <w:rPr>
          <w:rFonts w:ascii="Cambria" w:hAnsi="Cambria" w:eastAsia="Cambria" w:cs="Cambria"/>
          <w:noProof w:val="0"/>
          <w:sz w:val="24"/>
          <w:szCs w:val="24"/>
          <w:lang w:val="en-US"/>
        </w:rPr>
        <w:t xml:space="preserve"> </w:t>
      </w:r>
      <w:hyperlink r:id="R30d1a739a6fe470a">
        <w:r w:rsidRPr="015B3783" w:rsidR="478369F5">
          <w:rPr>
            <w:rStyle w:val="Hyperlink"/>
            <w:rFonts w:ascii="Cambria" w:hAnsi="Cambria" w:eastAsia="Cambria" w:cs="Cambria"/>
            <w:strike w:val="0"/>
            <w:dstrike w:val="0"/>
            <w:noProof w:val="0"/>
            <w:sz w:val="24"/>
            <w:szCs w:val="24"/>
            <w:u w:val="single"/>
            <w:lang w:val="en-US"/>
          </w:rPr>
          <w:t>moumita@cdpp.co.in</w:t>
        </w:r>
      </w:hyperlink>
    </w:p>
    <w:p xmlns:wp14="http://schemas.microsoft.com/office/word/2010/wordml" w:rsidP="015B3783" wp14:paraId="00E4DC1A" wp14:textId="22D741DD">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noProof w:val="0"/>
          <w:sz w:val="24"/>
          <w:szCs w:val="24"/>
          <w:lang w:val="en-US"/>
        </w:rPr>
        <w:t xml:space="preserve">Subject line: </w:t>
      </w:r>
      <w:r w:rsidRPr="015B3783" w:rsidR="478369F5">
        <w:rPr>
          <w:rFonts w:ascii="Cambria" w:hAnsi="Cambria" w:eastAsia="Cambria" w:cs="Cambria"/>
          <w:b w:val="1"/>
          <w:bCs w:val="1"/>
          <w:noProof w:val="0"/>
          <w:sz w:val="24"/>
          <w:szCs w:val="24"/>
          <w:lang w:val="en-US"/>
        </w:rPr>
        <w:t xml:space="preserve">Application for </w:t>
      </w:r>
      <w:r w:rsidRPr="015B3783" w:rsidR="478369F5">
        <w:rPr>
          <w:rFonts w:ascii="Cambria" w:hAnsi="Cambria" w:eastAsia="Cambria" w:cs="Cambria"/>
          <w:b w:val="1"/>
          <w:bCs w:val="1"/>
          <w:noProof w:val="0"/>
          <w:sz w:val="24"/>
          <w:szCs w:val="24"/>
          <w:lang w:val="en-US"/>
        </w:rPr>
        <w:t xml:space="preserve">Programme / Research Associate </w:t>
      </w:r>
    </w:p>
    <w:p xmlns:wp14="http://schemas.microsoft.com/office/word/2010/wordml" w:rsidP="015B3783" wp14:paraId="755F6BCA" wp14:textId="01EE4462">
      <w:pPr>
        <w:spacing w:line="276" w:lineRule="auto"/>
        <w:jc w:val="both"/>
        <w:rPr>
          <w:rFonts w:ascii="Cambria" w:hAnsi="Cambria" w:eastAsia="Cambria" w:cs="Cambria"/>
          <w:b w:val="1"/>
          <w:bCs w:val="1"/>
          <w:noProof w:val="0"/>
          <w:sz w:val="24"/>
          <w:szCs w:val="24"/>
          <w:lang w:val="en-US"/>
        </w:rPr>
      </w:pPr>
      <w:r w:rsidRPr="015B3783" w:rsidR="478369F5">
        <w:rPr>
          <w:rFonts w:ascii="Cambria" w:hAnsi="Cambria" w:eastAsia="Cambria" w:cs="Cambria"/>
          <w:b w:val="1"/>
          <w:bCs w:val="1"/>
          <w:noProof w:val="0"/>
          <w:sz w:val="24"/>
          <w:szCs w:val="24"/>
          <w:lang w:val="en-US"/>
        </w:rPr>
        <w:t>Application Submission Deadline: January 14, 2026</w:t>
      </w:r>
    </w:p>
    <w:p xmlns:wp14="http://schemas.microsoft.com/office/word/2010/wordml" w:rsidP="015B3783" wp14:paraId="1F6A25AA" wp14:textId="69378311">
      <w:pPr>
        <w:spacing w:line="276" w:lineRule="auto"/>
        <w:jc w:val="both"/>
        <w:rPr>
          <w:rFonts w:ascii="Cambria" w:hAnsi="Cambria" w:eastAsia="Cambria" w:cs="Cambria"/>
          <w:b w:val="1"/>
          <w:bCs w:val="1"/>
          <w:noProof w:val="0"/>
          <w:sz w:val="24"/>
          <w:szCs w:val="24"/>
          <w:lang w:val="en-US"/>
        </w:rPr>
      </w:pPr>
    </w:p>
    <w:p xmlns:wp14="http://schemas.microsoft.com/office/word/2010/wordml" w:rsidP="015B3783" wp14:paraId="2C078E63" wp14:textId="16F5E709">
      <w:pPr>
        <w:spacing w:line="276" w:lineRule="auto"/>
        <w:jc w:val="both"/>
        <w:rPr>
          <w:rFonts w:ascii="Cambria" w:hAnsi="Cambria" w:eastAsia="Cambria" w:cs="Cambria"/>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a4eb6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bc49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a81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FC910C"/>
    <w:rsid w:val="015B3783"/>
    <w:rsid w:val="05BA5D3D"/>
    <w:rsid w:val="09AB223B"/>
    <w:rsid w:val="0B1C356C"/>
    <w:rsid w:val="478369F5"/>
    <w:rsid w:val="544E6BC0"/>
    <w:rsid w:val="5E34AD84"/>
    <w:rsid w:val="7333CE0E"/>
    <w:rsid w:val="79890508"/>
    <w:rsid w:val="7AFC910C"/>
    <w:rsid w:val="7E23E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910C"/>
  <w15:chartTrackingRefBased/>
  <w15:docId w15:val="{7EC4C06F-079F-46E4-89D8-B80D4CD1DC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15B378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69666438" /><Relationship Type="http://schemas.openxmlformats.org/officeDocument/2006/relationships/hyperlink" Target="mailto:info@cdpp.co.in" TargetMode="External" Id="Rae0bf02af36d4d7d" /><Relationship Type="http://schemas.openxmlformats.org/officeDocument/2006/relationships/hyperlink" Target="mailto:moumita@cdpp.co.in" TargetMode="External" Id="R30d1a739a6fe470a" /><Relationship Type="http://schemas.openxmlformats.org/officeDocument/2006/relationships/numbering" Target="numbering.xml" Id="Rf8f8bb4481834a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2025-12-25T16:02:45.9171915Z</dcterms:created>
  <dcterms:modified xsi:type="dcterms:W3CDTF">2025-12-25T16:11:26.9010558Z</dcterms:modified>
  <dc:creator>Moumita  Barman</dc:creator>
  <lastModifiedBy>Moumita  Barman</lastModifiedBy>
</coreProperties>
</file>